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6DA4FC33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716305" w:rsidRPr="00CB2DFA">
        <w:rPr>
          <w:rFonts w:ascii="Calibri" w:hAnsi="Calibri" w:cs="Calibri"/>
          <w:sz w:val="24"/>
          <w:szCs w:val="24"/>
        </w:rPr>
        <w:t>nº 001</w:t>
      </w:r>
      <w:r w:rsidRPr="00CB2DFA">
        <w:rPr>
          <w:rFonts w:ascii="Calibri" w:hAnsi="Calibri" w:cs="Calibri"/>
          <w:sz w:val="24"/>
          <w:szCs w:val="24"/>
        </w:rPr>
        <w:t>/202</w:t>
      </w:r>
      <w:r w:rsidR="00DD3248" w:rsidRPr="00CB2DFA">
        <w:rPr>
          <w:rFonts w:ascii="Calibri" w:hAnsi="Calibri" w:cs="Calibri"/>
          <w:sz w:val="24"/>
          <w:szCs w:val="24"/>
        </w:rPr>
        <w:t>4</w:t>
      </w:r>
      <w:r w:rsidRPr="00CB2DF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31CA237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71630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16305">
        <w:rPr>
          <w:rFonts w:ascii="Calibri" w:hAnsi="Calibri" w:cs="Calibri"/>
          <w:sz w:val="24"/>
          <w:szCs w:val="24"/>
        </w:rPr>
        <w:t>MUNICÍPIO DE PALMINÓPOLIS, neste ato representado pela Secretária de Educação, Cultura, Lazer e Juventude</w:t>
      </w:r>
      <w:r w:rsidR="0010658B">
        <w:rPr>
          <w:rFonts w:ascii="Calibri" w:hAnsi="Calibri" w:cs="Calibri"/>
          <w:sz w:val="24"/>
          <w:szCs w:val="24"/>
        </w:rPr>
        <w:t>, Senhora</w:t>
      </w:r>
      <w:r w:rsidR="00716305">
        <w:rPr>
          <w:rFonts w:ascii="Calibri" w:hAnsi="Calibri" w:cs="Calibri"/>
          <w:sz w:val="24"/>
          <w:szCs w:val="24"/>
        </w:rPr>
        <w:t xml:space="preserve"> JACI ALVES ASSUNÇÃO PAGOTO</w:t>
      </w:r>
      <w:r w:rsidR="0010658B">
        <w:rPr>
          <w:rFonts w:ascii="Calibri" w:hAnsi="Calibri" w:cs="Calibri"/>
          <w:sz w:val="24"/>
          <w:szCs w:val="24"/>
        </w:rPr>
        <w:t>,</w:t>
      </w:r>
      <w:r w:rsidRPr="000F607B">
        <w:rPr>
          <w:rFonts w:ascii="Calibri" w:hAnsi="Calibri" w:cs="Calibri"/>
          <w:sz w:val="24"/>
          <w:szCs w:val="24"/>
        </w:rPr>
        <w:t xml:space="preserve">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258463E" w:rsidR="003F0A79" w:rsidRPr="000F607B" w:rsidRDefault="0010658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São obrigações da Secretaria Municipal de Educação, Cultura, Lazer e Juventude:</w:t>
      </w:r>
    </w:p>
    <w:p w14:paraId="00000012" w14:textId="3F8BB46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</w:t>
      </w:r>
      <w:r w:rsidR="0010658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6D93D0D1" w14:textId="77777777" w:rsidR="0010658B" w:rsidRPr="000F607B" w:rsidRDefault="0010658B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40EA89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10658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0658B">
        <w:rPr>
          <w:rFonts w:ascii="Calibri" w:hAnsi="Calibri" w:cs="Calibri"/>
          <w:sz w:val="24"/>
          <w:szCs w:val="24"/>
        </w:rPr>
        <w:t>Secretaria Municipal de Educação, Cultura, Lazer e Juventude</w:t>
      </w:r>
      <w:r w:rsidRPr="000F607B">
        <w:rPr>
          <w:rFonts w:ascii="Calibri" w:hAnsi="Calibri" w:cs="Calibri"/>
          <w:sz w:val="24"/>
          <w:szCs w:val="24"/>
        </w:rPr>
        <w:t xml:space="preserve"> por meio de </w:t>
      </w:r>
      <w:r w:rsidR="0010658B">
        <w:rPr>
          <w:rFonts w:ascii="Calibri" w:hAnsi="Calibri" w:cs="Calibri"/>
          <w:sz w:val="24"/>
          <w:szCs w:val="24"/>
        </w:rPr>
        <w:t>Relatório de Execução do Objeto</w:t>
      </w:r>
      <w:r w:rsidRPr="000F607B">
        <w:rPr>
          <w:rFonts w:ascii="Calibri" w:hAnsi="Calibri" w:cs="Calibri"/>
          <w:sz w:val="24"/>
          <w:szCs w:val="24"/>
        </w:rPr>
        <w:t xml:space="preserve">, apresentado no prazo máximo de </w:t>
      </w:r>
      <w:r w:rsidR="0010658B">
        <w:rPr>
          <w:rFonts w:ascii="Calibri" w:hAnsi="Calibri" w:cs="Calibri"/>
          <w:sz w:val="24"/>
          <w:szCs w:val="24"/>
        </w:rPr>
        <w:t>30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635F6C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10658B">
        <w:rPr>
          <w:rFonts w:ascii="Calibri" w:hAnsi="Calibri" w:cs="Calibri"/>
          <w:sz w:val="24"/>
          <w:szCs w:val="24"/>
        </w:rPr>
        <w:t xml:space="preserve"> solicitação regular feita pela Secretaria Municipal de Educação, Cultura, Lazer e Juventude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5F6EAC12" w:rsidR="003F0A79" w:rsidRPr="000117E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117E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0117ED" w:rsidRPr="000117E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483AA4E2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7.1 O agente cultural prestará contas à administração pública por meio da categoria de pr</w:t>
      </w:r>
      <w:r w:rsidR="0010658B">
        <w:rPr>
          <w:rFonts w:ascii="Calibri" w:hAnsi="Calibri" w:cs="Calibri"/>
          <w:sz w:val="24"/>
          <w:szCs w:val="24"/>
        </w:rPr>
        <w:t xml:space="preserve">estação de informações </w:t>
      </w:r>
      <w:r w:rsidR="0010658B">
        <w:t>em</w:t>
      </w:r>
      <w:r w:rsidR="0010658B" w:rsidRPr="0010658B">
        <w:rPr>
          <w:rFonts w:asciiTheme="minorHAnsi" w:hAnsiTheme="minorHAnsi"/>
          <w:sz w:val="24"/>
        </w:rPr>
        <w:t xml:space="preserve"> relatório de execução do objeto.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403412E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63E4D">
        <w:rPr>
          <w:rFonts w:ascii="Calibri" w:hAnsi="Calibri" w:cs="Calibri"/>
          <w:b/>
          <w:sz w:val="24"/>
          <w:szCs w:val="24"/>
        </w:rPr>
        <w:t>8.1</w:t>
      </w:r>
      <w:r w:rsidR="00D63E4D" w:rsidRPr="00D63E4D">
        <w:rPr>
          <w:rFonts w:ascii="Calibri" w:hAnsi="Calibri" w:cs="Calibri"/>
          <w:b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A alteração do termo de execução cultural será formalizada por meio de termo aditivo.</w:t>
      </w:r>
    </w:p>
    <w:p w14:paraId="00000050" w14:textId="54824EF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63E4D">
        <w:rPr>
          <w:rFonts w:ascii="Calibri" w:hAnsi="Calibri" w:cs="Calibri"/>
          <w:b/>
          <w:sz w:val="24"/>
          <w:szCs w:val="24"/>
        </w:rPr>
        <w:t>8.</w:t>
      </w:r>
      <w:r w:rsidR="00D63E4D">
        <w:rPr>
          <w:rFonts w:ascii="Calibri" w:hAnsi="Calibri" w:cs="Calibri"/>
          <w:b/>
          <w:sz w:val="24"/>
          <w:szCs w:val="24"/>
        </w:rPr>
        <w:t xml:space="preserve">1.2 </w:t>
      </w:r>
      <w:r w:rsidR="00D63E4D">
        <w:rPr>
          <w:rFonts w:ascii="Calibri" w:hAnsi="Calibri" w:cs="Calibri"/>
          <w:sz w:val="24"/>
          <w:szCs w:val="24"/>
        </w:rPr>
        <w:t>A</w:t>
      </w:r>
      <w:r w:rsidRPr="000F607B">
        <w:rPr>
          <w:rFonts w:ascii="Calibri" w:hAnsi="Calibri" w:cs="Calibri"/>
          <w:sz w:val="24"/>
          <w:szCs w:val="24"/>
        </w:rPr>
        <w:t xml:space="preserve">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7A04E8CB" w:rsidR="003F0A79" w:rsidRPr="00D63E4D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D63E4D">
        <w:rPr>
          <w:rFonts w:ascii="Calibri" w:hAnsi="Calibri" w:cs="Calibri"/>
          <w:sz w:val="24"/>
          <w:szCs w:val="24"/>
        </w:rPr>
        <w:t>O monitoramento e controle de resultados se dará através de relatórios, conforme previsto no edital.</w:t>
      </w:r>
    </w:p>
    <w:p w14:paraId="00000068" w14:textId="3101CDD2" w:rsidR="003F0A79" w:rsidRPr="00D63E4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0117ED">
        <w:rPr>
          <w:rFonts w:ascii="Calibri" w:hAnsi="Calibri" w:cs="Calibri"/>
          <w:b/>
          <w:bCs/>
          <w:sz w:val="24"/>
          <w:szCs w:val="24"/>
        </w:rPr>
        <w:t xml:space="preserve">VIGÊNCIA </w:t>
      </w:r>
    </w:p>
    <w:p w14:paraId="00000069" w14:textId="3389F36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117ED">
        <w:rPr>
          <w:rFonts w:ascii="Calibri" w:hAnsi="Calibri" w:cs="Calibri"/>
          <w:sz w:val="24"/>
          <w:szCs w:val="24"/>
        </w:rPr>
        <w:t>1</w:t>
      </w:r>
      <w:r w:rsidR="00E40F16" w:rsidRPr="000117ED">
        <w:rPr>
          <w:rFonts w:ascii="Calibri" w:hAnsi="Calibri" w:cs="Calibri"/>
          <w:sz w:val="24"/>
          <w:szCs w:val="24"/>
        </w:rPr>
        <w:t>2</w:t>
      </w:r>
      <w:r w:rsidRPr="000117ED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117ED">
        <w:rPr>
          <w:rFonts w:ascii="Calibri" w:hAnsi="Calibri" w:cs="Calibri"/>
          <w:sz w:val="24"/>
          <w:szCs w:val="24"/>
        </w:rPr>
        <w:t>das partes</w:t>
      </w:r>
      <w:r w:rsidR="00D63E4D" w:rsidRPr="000117ED">
        <w:rPr>
          <w:rFonts w:ascii="Calibri" w:hAnsi="Calibri" w:cs="Calibri"/>
          <w:sz w:val="24"/>
          <w:szCs w:val="24"/>
        </w:rPr>
        <w:t>, com duração de 12 meses, podendo ser prorrogado por 30 dias.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E82AC8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O Extrato do Termo de Execução Cultural será publicado </w:t>
      </w:r>
      <w:r w:rsidR="00221EAB">
        <w:rPr>
          <w:rFonts w:ascii="Calibri" w:hAnsi="Calibri" w:cs="Calibri"/>
          <w:sz w:val="24"/>
          <w:szCs w:val="24"/>
        </w:rPr>
        <w:t>no site Oficial da Prefeitura de Palminópolis e no Diário Oficial do Município.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0E652A5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="00221EAB">
        <w:rPr>
          <w:rFonts w:ascii="Calibri" w:hAnsi="Calibri" w:cs="Calibri"/>
          <w:sz w:val="24"/>
          <w:szCs w:val="24"/>
        </w:rPr>
        <w:t>.1 Fica eleito o Foro de Palminópolis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264C" w14:textId="77777777" w:rsidR="00F3373A" w:rsidRDefault="00F3373A" w:rsidP="00264109">
      <w:pPr>
        <w:spacing w:line="240" w:lineRule="auto"/>
      </w:pPr>
      <w:r>
        <w:separator/>
      </w:r>
    </w:p>
  </w:endnote>
  <w:endnote w:type="continuationSeparator" w:id="0">
    <w:p w14:paraId="3DBC2E97" w14:textId="77777777" w:rsidR="00F3373A" w:rsidRDefault="00F3373A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AB1F3" w14:textId="77777777" w:rsidR="00356D0F" w:rsidRDefault="00356D0F" w:rsidP="00356D0F">
    <w:pPr>
      <w:spacing w:line="257" w:lineRule="auto"/>
      <w:rPr>
        <w:sz w:val="20"/>
      </w:rPr>
    </w:pPr>
  </w:p>
  <w:p w14:paraId="7AAC73B7" w14:textId="77777777" w:rsidR="00356D0F" w:rsidRDefault="00356D0F" w:rsidP="00356D0F">
    <w:pPr>
      <w:spacing w:line="257" w:lineRule="auto"/>
      <w:rPr>
        <w:sz w:val="20"/>
      </w:rPr>
    </w:pPr>
    <w:r w:rsidRPr="00845774">
      <w:rPr>
        <w:sz w:val="20"/>
      </w:rPr>
      <w:t>SECRETARIA MUNICIPAL DE EDUCAÇÃO, CULTURA, LAZER E JUVENTUDE.</w:t>
    </w:r>
  </w:p>
  <w:p w14:paraId="44E04058" w14:textId="77777777" w:rsidR="00356D0F" w:rsidRDefault="00356D0F" w:rsidP="00356D0F">
    <w:pPr>
      <w:spacing w:line="257" w:lineRule="auto"/>
      <w:rPr>
        <w:sz w:val="20"/>
      </w:rPr>
    </w:pPr>
    <w:r>
      <w:rPr>
        <w:sz w:val="20"/>
      </w:rPr>
      <w:t xml:space="preserve">RUA ESPERANÇA QD 05 LTS 01, 02, 03, 20, 21 E 23 – JARDIM DAS OLIVEIRAS </w:t>
    </w:r>
  </w:p>
  <w:p w14:paraId="6A115C63" w14:textId="77777777" w:rsidR="00356D0F" w:rsidRPr="00845774" w:rsidRDefault="00356D0F" w:rsidP="00356D0F">
    <w:pPr>
      <w:spacing w:line="257" w:lineRule="auto"/>
      <w:rPr>
        <w:sz w:val="20"/>
      </w:rPr>
    </w:pPr>
    <w:r>
      <w:rPr>
        <w:sz w:val="20"/>
      </w:rPr>
      <w:t>PALMINÓPOLIS, CEP 75990-000</w:t>
    </w:r>
  </w:p>
  <w:p w14:paraId="51A1237B" w14:textId="1677AFB0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1CCB" w14:textId="77777777" w:rsidR="00F3373A" w:rsidRDefault="00F3373A" w:rsidP="00264109">
      <w:pPr>
        <w:spacing w:line="240" w:lineRule="auto"/>
      </w:pPr>
      <w:r>
        <w:separator/>
      </w:r>
    </w:p>
  </w:footnote>
  <w:footnote w:type="continuationSeparator" w:id="0">
    <w:p w14:paraId="5C9CD8B4" w14:textId="77777777" w:rsidR="00F3373A" w:rsidRDefault="00F3373A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C032" w14:textId="47250A4D" w:rsidR="00264109" w:rsidRDefault="00356D0F" w:rsidP="00356D0F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524F4C0A">
          <wp:simplePos x="0" y="0"/>
          <wp:positionH relativeFrom="page">
            <wp:posOffset>21699</wp:posOffset>
          </wp:positionH>
          <wp:positionV relativeFrom="paragraph">
            <wp:posOffset>-301920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8B7531" wp14:editId="0B1ECA02">
          <wp:simplePos x="0" y="0"/>
          <wp:positionH relativeFrom="column">
            <wp:posOffset>4380230</wp:posOffset>
          </wp:positionH>
          <wp:positionV relativeFrom="paragraph">
            <wp:posOffset>-235075</wp:posOffset>
          </wp:positionV>
          <wp:extent cx="2030819" cy="863600"/>
          <wp:effectExtent l="0" t="0" r="762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çã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9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04D115" wp14:editId="7E4C66A2">
          <wp:simplePos x="0" y="0"/>
          <wp:positionH relativeFrom="column">
            <wp:posOffset>1169582</wp:posOffset>
          </wp:positionH>
          <wp:positionV relativeFrom="paragraph">
            <wp:posOffset>-202417</wp:posOffset>
          </wp:positionV>
          <wp:extent cx="2902688" cy="830511"/>
          <wp:effectExtent l="0" t="0" r="0" b="8255"/>
          <wp:wrapTopAndBottom/>
          <wp:docPr id="2" name="Imagem 2" descr="C:\Users\Roberta\OneDrive\Área de Trabalho\ALFAMAIS 2024\LOGOS\Logo prefeitura 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a\OneDrive\Área de Trabalho\ALFAMAIS 2024\LOGOS\Logo prefeitura 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688" cy="830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17ED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0658B"/>
    <w:rsid w:val="00122717"/>
    <w:rsid w:val="00136773"/>
    <w:rsid w:val="00136E7F"/>
    <w:rsid w:val="001456AB"/>
    <w:rsid w:val="0014710F"/>
    <w:rsid w:val="001D6033"/>
    <w:rsid w:val="00221EAB"/>
    <w:rsid w:val="00264109"/>
    <w:rsid w:val="00277E52"/>
    <w:rsid w:val="002C1147"/>
    <w:rsid w:val="002E6613"/>
    <w:rsid w:val="00356D0F"/>
    <w:rsid w:val="003B2096"/>
    <w:rsid w:val="003F0A79"/>
    <w:rsid w:val="00405406"/>
    <w:rsid w:val="00406B4A"/>
    <w:rsid w:val="00411DD7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684592"/>
    <w:rsid w:val="0070148C"/>
    <w:rsid w:val="0070590E"/>
    <w:rsid w:val="00716305"/>
    <w:rsid w:val="00750198"/>
    <w:rsid w:val="00766C10"/>
    <w:rsid w:val="00792B68"/>
    <w:rsid w:val="007B4602"/>
    <w:rsid w:val="007D0C06"/>
    <w:rsid w:val="00886A59"/>
    <w:rsid w:val="0089346B"/>
    <w:rsid w:val="008A56F1"/>
    <w:rsid w:val="008C0839"/>
    <w:rsid w:val="008C38B3"/>
    <w:rsid w:val="0091556D"/>
    <w:rsid w:val="00945B21"/>
    <w:rsid w:val="009575E9"/>
    <w:rsid w:val="009729B8"/>
    <w:rsid w:val="009A0110"/>
    <w:rsid w:val="009D5AAC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B2DFA"/>
    <w:rsid w:val="00CD2641"/>
    <w:rsid w:val="00D4053C"/>
    <w:rsid w:val="00D62ABC"/>
    <w:rsid w:val="00D63E4D"/>
    <w:rsid w:val="00D64AF8"/>
    <w:rsid w:val="00DB0946"/>
    <w:rsid w:val="00DB6F7D"/>
    <w:rsid w:val="00DD3248"/>
    <w:rsid w:val="00E23903"/>
    <w:rsid w:val="00E40F16"/>
    <w:rsid w:val="00EE1C50"/>
    <w:rsid w:val="00F13750"/>
    <w:rsid w:val="00F3373A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cp:lastModifiedBy>User</cp:lastModifiedBy>
  <cp:revision>2</cp:revision>
  <cp:lastPrinted>2024-05-20T16:45:00Z</cp:lastPrinted>
  <dcterms:created xsi:type="dcterms:W3CDTF">2024-09-05T17:08:00Z</dcterms:created>
  <dcterms:modified xsi:type="dcterms:W3CDTF">2024-09-05T17:08:00Z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